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9E" w:rsidRDefault="00B9629E" w:rsidP="00B9629E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rStyle w:val="s1"/>
          <w:b/>
          <w:color w:val="000000"/>
          <w:u w:val="single"/>
        </w:rPr>
      </w:pPr>
      <w:r w:rsidRPr="0040044C">
        <w:rPr>
          <w:rStyle w:val="s1"/>
          <w:b/>
          <w:color w:val="000000"/>
          <w:u w:val="single"/>
        </w:rPr>
        <w:t>ВОПРОС:</w:t>
      </w:r>
      <w:r>
        <w:rPr>
          <w:rStyle w:val="s1"/>
          <w:b/>
          <w:color w:val="000000"/>
          <w:u w:val="single"/>
        </w:rPr>
        <w:t xml:space="preserve"> </w:t>
      </w:r>
    </w:p>
    <w:p w:rsidR="006A1702" w:rsidRDefault="006A1702" w:rsidP="006A1702"/>
    <w:p w:rsidR="006A1702" w:rsidRPr="006463EA" w:rsidRDefault="006463EA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6A1702" w:rsidRPr="006463EA">
        <w:rPr>
          <w:rFonts w:ascii="Times New Roman" w:hAnsi="Times New Roman" w:cs="Times New Roman"/>
          <w:sz w:val="24"/>
          <w:szCs w:val="24"/>
        </w:rPr>
        <w:t>Круг полномочий трудовой инспекции при проверке предприятий и организаций п</w:t>
      </w:r>
      <w:r>
        <w:rPr>
          <w:rFonts w:ascii="Times New Roman" w:hAnsi="Times New Roman" w:cs="Times New Roman"/>
          <w:sz w:val="24"/>
          <w:szCs w:val="24"/>
        </w:rPr>
        <w:t>о обращениям физических лиц (</w:t>
      </w:r>
      <w:r w:rsidR="006A1702" w:rsidRPr="006463EA">
        <w:rPr>
          <w:rFonts w:ascii="Times New Roman" w:hAnsi="Times New Roman" w:cs="Times New Roman"/>
          <w:sz w:val="24"/>
          <w:szCs w:val="24"/>
        </w:rPr>
        <w:t>работников) по вопросам нарушен</w:t>
      </w:r>
      <w:r>
        <w:rPr>
          <w:rFonts w:ascii="Times New Roman" w:hAnsi="Times New Roman" w:cs="Times New Roman"/>
          <w:sz w:val="24"/>
          <w:szCs w:val="24"/>
        </w:rPr>
        <w:t>ий трудового законодательства (</w:t>
      </w:r>
      <w:r w:rsidR="006A1702" w:rsidRPr="006463EA">
        <w:rPr>
          <w:rFonts w:ascii="Times New Roman" w:hAnsi="Times New Roman" w:cs="Times New Roman"/>
          <w:sz w:val="24"/>
          <w:szCs w:val="24"/>
        </w:rPr>
        <w:t xml:space="preserve">какие мероприятия вправе проводить и какие документы вправе запрашивать? </w:t>
      </w:r>
      <w:proofErr w:type="gramEnd"/>
    </w:p>
    <w:p w:rsidR="006463EA" w:rsidRPr="0040044C" w:rsidRDefault="006463EA" w:rsidP="006463E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rStyle w:val="s1"/>
          <w:b/>
          <w:color w:val="000000"/>
          <w:u w:val="single"/>
        </w:rPr>
      </w:pPr>
      <w:r>
        <w:rPr>
          <w:rStyle w:val="s1"/>
          <w:b/>
          <w:color w:val="000000"/>
          <w:u w:val="single"/>
        </w:rPr>
        <w:t>ОТВЕТ</w:t>
      </w:r>
      <w:r w:rsidRPr="0040044C">
        <w:rPr>
          <w:rStyle w:val="s1"/>
          <w:b/>
          <w:color w:val="000000"/>
          <w:u w:val="single"/>
        </w:rPr>
        <w:t>:</w:t>
      </w: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 w:rsidRPr="006463EA">
        <w:rPr>
          <w:rFonts w:ascii="Times New Roman" w:hAnsi="Times New Roman" w:cs="Times New Roman"/>
          <w:sz w:val="24"/>
          <w:szCs w:val="24"/>
        </w:rPr>
        <w:t>Согласно ст. 356 ТК РФ в соответствии с возложенными на нее задачами федеральная инспекция труда реализует следующие основные полномочия:</w:t>
      </w: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3EA">
        <w:rPr>
          <w:rFonts w:ascii="Times New Roman" w:hAnsi="Times New Roman" w:cs="Times New Roman"/>
          <w:sz w:val="24"/>
          <w:szCs w:val="24"/>
        </w:rPr>
        <w:t>осуществляет федеральный государственный надзор за соблюдением трудового законодательства и иных нормативных правовых актов, содержащих нормы трудового права, посредством проверок, выдачи обязательных для исполнения предписаний об устранении нарушений, составления протоколов об административных правонарушениях в пределах полномочий, подготовки других материалов (документов) о привлечении виновных к ответственности в соответствии с федеральными законами и иными нормативными правовыми актами Российской Федерации;</w:t>
      </w:r>
      <w:proofErr w:type="gramEnd"/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 w:rsidRPr="006463EA">
        <w:rPr>
          <w:rFonts w:ascii="Times New Roman" w:hAnsi="Times New Roman" w:cs="Times New Roman"/>
          <w:sz w:val="24"/>
          <w:szCs w:val="24"/>
        </w:rPr>
        <w:t>анализирует обстоятельства и причины выявленных нарушений, принимает меры по их устранению и восстановлению нарушенных трудовых прав граждан;</w:t>
      </w: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 w:rsidRPr="006463EA">
        <w:rPr>
          <w:rFonts w:ascii="Times New Roman" w:hAnsi="Times New Roman" w:cs="Times New Roman"/>
          <w:sz w:val="24"/>
          <w:szCs w:val="24"/>
        </w:rPr>
        <w:t>осуществляет в соответствии с законодательством Российской Федерации рассмотрение дел об административных правонарушениях;</w:t>
      </w: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 w:rsidRPr="006463EA">
        <w:rPr>
          <w:rFonts w:ascii="Times New Roman" w:hAnsi="Times New Roman" w:cs="Times New Roman"/>
          <w:sz w:val="24"/>
          <w:szCs w:val="24"/>
        </w:rPr>
        <w:t>направляет в установленном порядке соответствующую информацию в федеральные органы исполнительной власти, органы исполнительной власти субъектов Российской Федерации, органы местного самоуправления, правоохранительные органы и в суды;</w:t>
      </w: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 w:rsidRPr="006463EA">
        <w:rPr>
          <w:rFonts w:ascii="Times New Roman" w:hAnsi="Times New Roman" w:cs="Times New Roman"/>
          <w:sz w:val="24"/>
          <w:szCs w:val="24"/>
        </w:rPr>
        <w:t>проверяет соблюдение установленного порядка расследования и учета несчастных случаев на производстве;</w:t>
      </w: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 w:rsidRPr="006463EA">
        <w:rPr>
          <w:rFonts w:ascii="Times New Roman" w:hAnsi="Times New Roman" w:cs="Times New Roman"/>
          <w:sz w:val="24"/>
          <w:szCs w:val="24"/>
        </w:rPr>
        <w:t>обобщает практику применения, анализирует причины нарушений трудового законодательства и иных нормативных правовых актов, содержащих нормы трудового права, готовит соответствующие предложения по их совершенствованию;</w:t>
      </w: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 w:rsidRPr="006463EA">
        <w:rPr>
          <w:rFonts w:ascii="Times New Roman" w:hAnsi="Times New Roman" w:cs="Times New Roman"/>
          <w:sz w:val="24"/>
          <w:szCs w:val="24"/>
        </w:rPr>
        <w:t xml:space="preserve">анализирует состояние и причины производственного травматизма и разрабатывает предложения по его профилактике, принимает участие в расследовании несчастных случаев на производстве </w:t>
      </w:r>
      <w:r w:rsidR="006463EA">
        <w:rPr>
          <w:rFonts w:ascii="Times New Roman" w:hAnsi="Times New Roman" w:cs="Times New Roman"/>
          <w:sz w:val="24"/>
          <w:szCs w:val="24"/>
        </w:rPr>
        <w:t xml:space="preserve">или проводит его самостоятельно и др. </w:t>
      </w: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3EA" w:rsidRDefault="006463EA" w:rsidP="006463E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rStyle w:val="s1"/>
          <w:b/>
          <w:color w:val="000000"/>
          <w:u w:val="single"/>
        </w:rPr>
      </w:pPr>
      <w:r w:rsidRPr="0040044C">
        <w:rPr>
          <w:rStyle w:val="s1"/>
          <w:b/>
          <w:color w:val="000000"/>
          <w:u w:val="single"/>
        </w:rPr>
        <w:t>ВОПРОС:</w:t>
      </w:r>
      <w:r>
        <w:rPr>
          <w:rStyle w:val="s1"/>
          <w:b/>
          <w:color w:val="000000"/>
          <w:u w:val="single"/>
        </w:rPr>
        <w:t xml:space="preserve"> </w:t>
      </w:r>
    </w:p>
    <w:p w:rsidR="006A1702" w:rsidRPr="006463EA" w:rsidRDefault="006A1702" w:rsidP="006463EA">
      <w:pPr>
        <w:pStyle w:val="p1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color w:val="000000"/>
          <w:u w:val="single"/>
        </w:rPr>
      </w:pPr>
      <w:r w:rsidRPr="006463EA">
        <w:t xml:space="preserve">По каким признакам инспектор может установить наличие либо отсутствие трудовых отношений с физическим лицом и организацией при отсутствии </w:t>
      </w:r>
      <w:r w:rsidRPr="006463EA">
        <w:lastRenderedPageBreak/>
        <w:t xml:space="preserve">официально оформленного трудового договора либо при оформлении договора найма </w:t>
      </w:r>
      <w:proofErr w:type="gramStart"/>
      <w:r w:rsidRPr="006463EA">
        <w:t xml:space="preserve">( </w:t>
      </w:r>
      <w:proofErr w:type="gramEnd"/>
      <w:r w:rsidRPr="006463EA">
        <w:t>других гражданско-правовых договоров) ?</w:t>
      </w:r>
    </w:p>
    <w:p w:rsidR="006463EA" w:rsidRPr="0040044C" w:rsidRDefault="006463EA" w:rsidP="006463E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rStyle w:val="s1"/>
          <w:b/>
          <w:color w:val="000000"/>
          <w:u w:val="single"/>
        </w:rPr>
      </w:pPr>
      <w:r>
        <w:rPr>
          <w:rStyle w:val="s1"/>
          <w:b/>
          <w:color w:val="000000"/>
          <w:u w:val="single"/>
        </w:rPr>
        <w:t>ОТВЕТ</w:t>
      </w:r>
      <w:r w:rsidRPr="0040044C">
        <w:rPr>
          <w:rStyle w:val="s1"/>
          <w:b/>
          <w:color w:val="000000"/>
          <w:u w:val="single"/>
        </w:rPr>
        <w:t>:</w:t>
      </w:r>
    </w:p>
    <w:p w:rsidR="006A1702" w:rsidRPr="006463EA" w:rsidRDefault="006463EA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1702" w:rsidRPr="006463EA">
        <w:rPr>
          <w:rFonts w:ascii="Times New Roman" w:hAnsi="Times New Roman" w:cs="Times New Roman"/>
          <w:sz w:val="24"/>
          <w:szCs w:val="24"/>
        </w:rPr>
        <w:t>Трудовые отношения возникают между работником и работодателем на основании трудового договора, заключаемого ими в соответствии с настоящим Кодексом.</w:t>
      </w:r>
    </w:p>
    <w:p w:rsidR="006A1702" w:rsidRPr="006463EA" w:rsidRDefault="006463EA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1702" w:rsidRPr="006463EA">
        <w:rPr>
          <w:rFonts w:ascii="Times New Roman" w:hAnsi="Times New Roman" w:cs="Times New Roman"/>
          <w:sz w:val="24"/>
          <w:szCs w:val="24"/>
        </w:rPr>
        <w:t>В случаях и порядке, которые установлены трудовым законодательством и иными нормативными правовыми актами, содержащими нормы трудового права, или уставом (положением) организации, трудовые отношения возникают на основании трудового договора в результате:</w:t>
      </w: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 w:rsidRPr="006463EA">
        <w:rPr>
          <w:rFonts w:ascii="Times New Roman" w:hAnsi="Times New Roman" w:cs="Times New Roman"/>
          <w:sz w:val="24"/>
          <w:szCs w:val="24"/>
        </w:rPr>
        <w:t>избрания на должность;</w:t>
      </w:r>
      <w:r w:rsidR="006463EA" w:rsidRPr="006463EA">
        <w:rPr>
          <w:rFonts w:ascii="Times New Roman" w:hAnsi="Times New Roman" w:cs="Times New Roman"/>
          <w:sz w:val="24"/>
          <w:szCs w:val="24"/>
        </w:rPr>
        <w:t xml:space="preserve"> </w:t>
      </w:r>
      <w:r w:rsidRPr="006463EA">
        <w:rPr>
          <w:rFonts w:ascii="Times New Roman" w:hAnsi="Times New Roman" w:cs="Times New Roman"/>
          <w:sz w:val="24"/>
          <w:szCs w:val="24"/>
        </w:rPr>
        <w:t>избрания по конкурсу на замещение соответствующей должности;</w:t>
      </w:r>
      <w:r w:rsidR="006463EA" w:rsidRPr="006463EA">
        <w:rPr>
          <w:rFonts w:ascii="Times New Roman" w:hAnsi="Times New Roman" w:cs="Times New Roman"/>
          <w:sz w:val="24"/>
          <w:szCs w:val="24"/>
        </w:rPr>
        <w:t xml:space="preserve"> </w:t>
      </w:r>
      <w:r w:rsidRPr="006463EA">
        <w:rPr>
          <w:rFonts w:ascii="Times New Roman" w:hAnsi="Times New Roman" w:cs="Times New Roman"/>
          <w:sz w:val="24"/>
          <w:szCs w:val="24"/>
        </w:rPr>
        <w:t>назначения на должность или утверждения в должности;</w:t>
      </w:r>
      <w:r w:rsidR="006463EA" w:rsidRPr="006463EA">
        <w:rPr>
          <w:rFonts w:ascii="Times New Roman" w:hAnsi="Times New Roman" w:cs="Times New Roman"/>
          <w:sz w:val="24"/>
          <w:szCs w:val="24"/>
        </w:rPr>
        <w:t xml:space="preserve"> </w:t>
      </w:r>
      <w:r w:rsidRPr="006463EA">
        <w:rPr>
          <w:rFonts w:ascii="Times New Roman" w:hAnsi="Times New Roman" w:cs="Times New Roman"/>
          <w:sz w:val="24"/>
          <w:szCs w:val="24"/>
        </w:rPr>
        <w:t>направления на работу уполномоченными в соответствии с федеральным законом органами в счет установленной квоты;</w:t>
      </w: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 w:rsidRPr="006463EA">
        <w:rPr>
          <w:rFonts w:ascii="Times New Roman" w:hAnsi="Times New Roman" w:cs="Times New Roman"/>
          <w:sz w:val="24"/>
          <w:szCs w:val="24"/>
        </w:rPr>
        <w:t>судебного решения о заключении трудового договора;</w:t>
      </w:r>
      <w:r w:rsidR="006463EA" w:rsidRPr="006463EA">
        <w:rPr>
          <w:rFonts w:ascii="Times New Roman" w:hAnsi="Times New Roman" w:cs="Times New Roman"/>
          <w:sz w:val="24"/>
          <w:szCs w:val="24"/>
        </w:rPr>
        <w:t xml:space="preserve"> </w:t>
      </w:r>
      <w:r w:rsidRPr="006463EA">
        <w:rPr>
          <w:rFonts w:ascii="Times New Roman" w:hAnsi="Times New Roman" w:cs="Times New Roman"/>
          <w:sz w:val="24"/>
          <w:szCs w:val="24"/>
        </w:rPr>
        <w:t>признания отношений, связанных с использованием личного труда и возникших на основании гражданско-правового договора, трудовыми отношениями.</w:t>
      </w: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 w:rsidRPr="006463EA">
        <w:rPr>
          <w:rFonts w:ascii="Times New Roman" w:hAnsi="Times New Roman" w:cs="Times New Roman"/>
          <w:sz w:val="24"/>
          <w:szCs w:val="24"/>
        </w:rPr>
        <w:t xml:space="preserve">Трудовые отношения между работником и работодателем возникают также на основании фактического допущения работника к работе с </w:t>
      </w:r>
      <w:proofErr w:type="gramStart"/>
      <w:r w:rsidRPr="006463EA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6463EA">
        <w:rPr>
          <w:rFonts w:ascii="Times New Roman" w:hAnsi="Times New Roman" w:cs="Times New Roman"/>
          <w:sz w:val="24"/>
          <w:szCs w:val="24"/>
        </w:rPr>
        <w:t xml:space="preserve"> или по поручению работодателя или его уполномоченного на это представителя в случае, когда трудовой договор не был надлежащим образом оформлен.</w:t>
      </w: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 w:rsidRPr="006463EA">
        <w:rPr>
          <w:rFonts w:ascii="Times New Roman" w:hAnsi="Times New Roman" w:cs="Times New Roman"/>
          <w:sz w:val="24"/>
          <w:szCs w:val="24"/>
        </w:rPr>
        <w:t xml:space="preserve">Фактическое допущение работника к работе без </w:t>
      </w:r>
      <w:proofErr w:type="gramStart"/>
      <w:r w:rsidRPr="006463EA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6463EA">
        <w:rPr>
          <w:rFonts w:ascii="Times New Roman" w:hAnsi="Times New Roman" w:cs="Times New Roman"/>
          <w:sz w:val="24"/>
          <w:szCs w:val="24"/>
        </w:rPr>
        <w:t xml:space="preserve"> или поручения работодателя либо его уполномоченного на это представителя запрещается.</w:t>
      </w: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 w:rsidRPr="006463EA">
        <w:rPr>
          <w:rFonts w:ascii="Times New Roman" w:hAnsi="Times New Roman" w:cs="Times New Roman"/>
          <w:sz w:val="24"/>
          <w:szCs w:val="24"/>
        </w:rPr>
        <w:t xml:space="preserve"> При приеме письменного заявления гражданина, в котором указывается на отсутствие трудового договора в письменной форме заполняется опросный лист, в котором следует ответить на ряд вопросов, </w:t>
      </w:r>
      <w:proofErr w:type="spellStart"/>
      <w:r w:rsidRPr="006463EA">
        <w:rPr>
          <w:rFonts w:ascii="Times New Roman" w:hAnsi="Times New Roman" w:cs="Times New Roman"/>
          <w:sz w:val="24"/>
          <w:szCs w:val="24"/>
        </w:rPr>
        <w:t>касаемых</w:t>
      </w:r>
      <w:proofErr w:type="spellEnd"/>
      <w:r w:rsidRPr="006463EA">
        <w:rPr>
          <w:rFonts w:ascii="Times New Roman" w:hAnsi="Times New Roman" w:cs="Times New Roman"/>
          <w:sz w:val="24"/>
          <w:szCs w:val="24"/>
        </w:rPr>
        <w:t xml:space="preserve"> доказательств трудовых отношений </w:t>
      </w:r>
      <w:proofErr w:type="gramStart"/>
      <w:r w:rsidRPr="006463E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463EA">
        <w:rPr>
          <w:rFonts w:ascii="Times New Roman" w:hAnsi="Times New Roman" w:cs="Times New Roman"/>
          <w:sz w:val="24"/>
          <w:szCs w:val="24"/>
        </w:rPr>
        <w:t xml:space="preserve">свидетельские показания, доверенности, справки, выданные в процессе работы и др. ) При проверке обращается внимание на вид деятельности, штатное расписание, режим работы предприятия ( организации). </w:t>
      </w:r>
    </w:p>
    <w:p w:rsidR="006A1702" w:rsidRDefault="006A1702" w:rsidP="006A1702">
      <w:pPr>
        <w:rPr>
          <w:rFonts w:ascii="Times New Roman" w:hAnsi="Times New Roman" w:cs="Times New Roman"/>
          <w:sz w:val="24"/>
          <w:szCs w:val="24"/>
        </w:rPr>
      </w:pPr>
    </w:p>
    <w:p w:rsidR="006463EA" w:rsidRDefault="006463EA" w:rsidP="006A1702">
      <w:pPr>
        <w:rPr>
          <w:rFonts w:ascii="Times New Roman" w:hAnsi="Times New Roman" w:cs="Times New Roman"/>
          <w:sz w:val="24"/>
          <w:szCs w:val="24"/>
        </w:rPr>
      </w:pPr>
    </w:p>
    <w:p w:rsidR="006463EA" w:rsidRDefault="006463EA" w:rsidP="006463E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rStyle w:val="s1"/>
          <w:b/>
          <w:color w:val="000000"/>
          <w:u w:val="single"/>
        </w:rPr>
      </w:pPr>
      <w:r w:rsidRPr="0040044C">
        <w:rPr>
          <w:rStyle w:val="s1"/>
          <w:b/>
          <w:color w:val="000000"/>
          <w:u w:val="single"/>
        </w:rPr>
        <w:t>ВОПРОС:</w:t>
      </w:r>
      <w:r>
        <w:rPr>
          <w:rStyle w:val="s1"/>
          <w:b/>
          <w:color w:val="000000"/>
          <w:u w:val="single"/>
        </w:rPr>
        <w:t xml:space="preserve"> </w:t>
      </w:r>
    </w:p>
    <w:p w:rsidR="006A1702" w:rsidRPr="006463EA" w:rsidRDefault="006463EA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A1702" w:rsidRPr="006463EA">
        <w:rPr>
          <w:rFonts w:ascii="Times New Roman" w:hAnsi="Times New Roman" w:cs="Times New Roman"/>
          <w:sz w:val="24"/>
          <w:szCs w:val="24"/>
        </w:rPr>
        <w:t>Оспаривание решений и действий инспектор</w:t>
      </w:r>
      <w:proofErr w:type="gramStart"/>
      <w:r w:rsidR="006A1702" w:rsidRPr="006463E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6A1702" w:rsidRPr="006463EA">
        <w:rPr>
          <w:rFonts w:ascii="Times New Roman" w:hAnsi="Times New Roman" w:cs="Times New Roman"/>
          <w:sz w:val="24"/>
          <w:szCs w:val="24"/>
        </w:rPr>
        <w:t xml:space="preserve"> куда обращаться и в какие сроки? </w:t>
      </w:r>
    </w:p>
    <w:p w:rsidR="006463EA" w:rsidRPr="0040044C" w:rsidRDefault="006463EA" w:rsidP="006463E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rStyle w:val="s1"/>
          <w:b/>
          <w:color w:val="000000"/>
          <w:u w:val="single"/>
        </w:rPr>
      </w:pPr>
      <w:r>
        <w:rPr>
          <w:rStyle w:val="s1"/>
          <w:b/>
          <w:color w:val="000000"/>
          <w:u w:val="single"/>
        </w:rPr>
        <w:t>ОТВЕТ</w:t>
      </w:r>
      <w:r w:rsidRPr="0040044C">
        <w:rPr>
          <w:rStyle w:val="s1"/>
          <w:b/>
          <w:color w:val="000000"/>
          <w:u w:val="single"/>
        </w:rPr>
        <w:t>:</w:t>
      </w:r>
    </w:p>
    <w:p w:rsidR="006A1702" w:rsidRPr="006463EA" w:rsidRDefault="006463EA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A1702" w:rsidRPr="006463EA">
        <w:rPr>
          <w:rFonts w:ascii="Times New Roman" w:hAnsi="Times New Roman" w:cs="Times New Roman"/>
          <w:sz w:val="24"/>
          <w:szCs w:val="24"/>
        </w:rPr>
        <w:t>Нужно в первую очередь понимать, что под решениями госинспекторов понимаются предписания, которые обжалуются в течение 10 дней с момента получения; материалы административного дела</w:t>
      </w:r>
      <w:proofErr w:type="gramStart"/>
      <w:r w:rsidR="006A1702" w:rsidRPr="006463E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A1702" w:rsidRPr="006463EA">
        <w:rPr>
          <w:rFonts w:ascii="Times New Roman" w:hAnsi="Times New Roman" w:cs="Times New Roman"/>
          <w:sz w:val="24"/>
          <w:szCs w:val="24"/>
        </w:rPr>
        <w:t xml:space="preserve"> Следует отметить, что протоколы о возбуждении дела об административном правонарушении обжалованию не подлежат . Все результаты проверок оформляются актом. Акт проверки обжалованию не подлежит, на него могут быть </w:t>
      </w:r>
      <w:r w:rsidR="006A1702" w:rsidRPr="006463EA">
        <w:rPr>
          <w:rFonts w:ascii="Times New Roman" w:hAnsi="Times New Roman" w:cs="Times New Roman"/>
          <w:sz w:val="24"/>
          <w:szCs w:val="24"/>
        </w:rPr>
        <w:lastRenderedPageBreak/>
        <w:t>принесены возражения в течени</w:t>
      </w:r>
      <w:proofErr w:type="gramStart"/>
      <w:r w:rsidR="006A1702" w:rsidRPr="006463E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A1702" w:rsidRPr="006463EA">
        <w:rPr>
          <w:rFonts w:ascii="Times New Roman" w:hAnsi="Times New Roman" w:cs="Times New Roman"/>
          <w:sz w:val="24"/>
          <w:szCs w:val="24"/>
        </w:rPr>
        <w:t xml:space="preserve"> 15 дней с момента получения. Решения инспекторского состава могут быть оспорены не только в суде, но и в порядке подчиненности. При оспаривании заявление на решение подается соответствующему руководителю по подчиненности или главному государственному инспектору труда РФ. Обжалование о подчиненности не препятствует одновременному обжалованию того же решения в судебном порядке. </w:t>
      </w: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 w:rsidRPr="006463EA">
        <w:rPr>
          <w:rFonts w:ascii="Times New Roman" w:hAnsi="Times New Roman" w:cs="Times New Roman"/>
          <w:sz w:val="24"/>
          <w:szCs w:val="24"/>
        </w:rPr>
        <w:t>- Пределы и виды ответственности трудового инспектора за нарушение прав предпринимателей при проведении проверок работодателя. Статистика по применению санкций к инспекторам за неправомерные действия и отмене постановлений, вынесенных трудовой инспекцией.</w:t>
      </w:r>
      <w:r w:rsidRPr="006463EA">
        <w:rPr>
          <w:rFonts w:ascii="Times New Roman" w:hAnsi="Times New Roman" w:cs="Times New Roman"/>
          <w:sz w:val="24"/>
          <w:szCs w:val="24"/>
        </w:rPr>
        <w:cr/>
        <w:t>- ст. 20 Федерального закона № 294-фз определен перечень грубых нарушений, которые могут являться причиной признания недействительными результатов проверки</w:t>
      </w:r>
      <w:proofErr w:type="gramStart"/>
      <w:r w:rsidRPr="006463E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63EA">
        <w:rPr>
          <w:rFonts w:ascii="Times New Roman" w:hAnsi="Times New Roman" w:cs="Times New Roman"/>
          <w:sz w:val="24"/>
          <w:szCs w:val="24"/>
        </w:rPr>
        <w:t xml:space="preserve"> поскольку результаты проверки с грубыми нарушениями не могут служить доказательствами нарушений и подлежат отмене вышестоящим органом госконтроля или судом на основании заявления юридического лица. </w:t>
      </w:r>
    </w:p>
    <w:p w:rsidR="006A1702" w:rsidRPr="006463EA" w:rsidRDefault="006A1702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 w:rsidRPr="006463EA">
        <w:rPr>
          <w:rFonts w:ascii="Times New Roman" w:hAnsi="Times New Roman" w:cs="Times New Roman"/>
          <w:sz w:val="24"/>
          <w:szCs w:val="24"/>
        </w:rPr>
        <w:t xml:space="preserve">Ст. 19.6.1 </w:t>
      </w:r>
      <w:proofErr w:type="spellStart"/>
      <w:r w:rsidRPr="006463E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6463EA">
        <w:rPr>
          <w:rFonts w:ascii="Times New Roman" w:hAnsi="Times New Roman" w:cs="Times New Roman"/>
          <w:sz w:val="24"/>
          <w:szCs w:val="24"/>
        </w:rPr>
        <w:t xml:space="preserve"> РФ предусмотрена административная ответственность за несоблюдение должностными лицами органов государственного контроля ( надзора) осуществляющих контрольные функции, требований законодательства о государственном контроле ( надзоре), муниципальном контроле в виде штрафных санкций</w:t>
      </w:r>
      <w:proofErr w:type="gramStart"/>
      <w:r w:rsidRPr="006463E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63EA">
        <w:rPr>
          <w:rFonts w:ascii="Times New Roman" w:hAnsi="Times New Roman" w:cs="Times New Roman"/>
          <w:sz w:val="24"/>
          <w:szCs w:val="24"/>
        </w:rPr>
        <w:t xml:space="preserve"> а при повторности и дисквалификации. В 2017году случаи привлечения инспекторского состава к административной ответственности отсутствуют. </w:t>
      </w:r>
    </w:p>
    <w:p w:rsidR="006A1702" w:rsidRDefault="006A1702" w:rsidP="006A1702"/>
    <w:p w:rsidR="006A1702" w:rsidRDefault="006A1702" w:rsidP="006A1702"/>
    <w:p w:rsidR="006463EA" w:rsidRDefault="006463EA" w:rsidP="006463E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rStyle w:val="s1"/>
          <w:b/>
          <w:color w:val="000000"/>
          <w:u w:val="single"/>
        </w:rPr>
      </w:pPr>
      <w:r w:rsidRPr="0040044C">
        <w:rPr>
          <w:rStyle w:val="s1"/>
          <w:b/>
          <w:color w:val="000000"/>
          <w:u w:val="single"/>
        </w:rPr>
        <w:t>ВОПРОС:</w:t>
      </w:r>
      <w:r>
        <w:rPr>
          <w:rStyle w:val="s1"/>
          <w:b/>
          <w:color w:val="000000"/>
          <w:u w:val="single"/>
        </w:rPr>
        <w:t xml:space="preserve"> </w:t>
      </w:r>
    </w:p>
    <w:p w:rsidR="006A1702" w:rsidRPr="006463EA" w:rsidRDefault="006463EA" w:rsidP="006A1702">
      <w:pPr>
        <w:rPr>
          <w:rFonts w:ascii="Times New Roman" w:hAnsi="Times New Roman" w:cs="Times New Roman"/>
        </w:rPr>
      </w:pPr>
      <w:r w:rsidRPr="006463EA">
        <w:rPr>
          <w:rFonts w:ascii="Times New Roman" w:hAnsi="Times New Roman" w:cs="Times New Roman"/>
        </w:rPr>
        <w:t xml:space="preserve">          </w:t>
      </w:r>
      <w:r w:rsidR="006A1702" w:rsidRPr="006463EA">
        <w:rPr>
          <w:rFonts w:ascii="Times New Roman" w:hAnsi="Times New Roman" w:cs="Times New Roman"/>
        </w:rPr>
        <w:t>Каким образом переносятся праздничные дни, если у работника индивидуальный график работы и насколько обоснованным может быть требование работодателя выйти в праздничные дни и можно ли отказаться?</w:t>
      </w:r>
    </w:p>
    <w:p w:rsidR="006A1702" w:rsidRDefault="006A1702" w:rsidP="006A1702"/>
    <w:p w:rsidR="006A1702" w:rsidRPr="006463EA" w:rsidRDefault="006463EA" w:rsidP="006A1702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b/>
          <w:color w:val="000000"/>
          <w:u w:val="single"/>
        </w:rPr>
      </w:pPr>
      <w:r>
        <w:rPr>
          <w:rStyle w:val="s1"/>
          <w:b/>
          <w:color w:val="000000"/>
          <w:u w:val="single"/>
        </w:rPr>
        <w:t>ОТВЕТ</w:t>
      </w:r>
      <w:r w:rsidRPr="0040044C">
        <w:rPr>
          <w:rStyle w:val="s1"/>
          <w:b/>
          <w:color w:val="000000"/>
          <w:u w:val="single"/>
        </w:rPr>
        <w:t>:</w:t>
      </w:r>
    </w:p>
    <w:p w:rsidR="006A1702" w:rsidRPr="006463EA" w:rsidRDefault="006463EA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 w:rsidRPr="006463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1702" w:rsidRPr="006463EA">
        <w:rPr>
          <w:rFonts w:ascii="Times New Roman" w:hAnsi="Times New Roman" w:cs="Times New Roman"/>
          <w:sz w:val="24"/>
          <w:szCs w:val="24"/>
        </w:rPr>
        <w:t>Выходные дни, то есть дни непрерывного еженедельного отдыха, устанавливаются правилами внутреннего трудового распорядка (ст. 111 ТК РФ). Если работнику установлен сменный график работы и его рабочие смены выпадают на субботу и воскресенье, то для него эти дни являются рабочими, и оформления работы в эти дни не требуется. Особый порядок привлечения к работе и оплаты будет действовать только в том случае, когда сотрудник выходит на работу в свой выходной день, установленный внутренним трудовым распорядком.</w:t>
      </w:r>
    </w:p>
    <w:p w:rsidR="006A1702" w:rsidRDefault="006463EA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A1702" w:rsidRPr="006463EA">
        <w:rPr>
          <w:rFonts w:ascii="Times New Roman" w:hAnsi="Times New Roman" w:cs="Times New Roman"/>
          <w:sz w:val="24"/>
          <w:szCs w:val="24"/>
        </w:rPr>
        <w:t>С праздничными днями дело обстоит по-другому: они едины для всех работников независимо от графика работы. Соответственно, работа в такие дни в любом случае предусматривает повышенную оплату и соблюдение порядка привлечения к работе.</w:t>
      </w:r>
    </w:p>
    <w:p w:rsidR="006463EA" w:rsidRPr="006463EA" w:rsidRDefault="006463EA" w:rsidP="00646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7715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1.10.2017</w:t>
      </w:r>
    </w:p>
    <w:p w:rsidR="006A1702" w:rsidRDefault="006A1702" w:rsidP="006A1702"/>
    <w:p w:rsidR="006A1702" w:rsidRDefault="006A1702" w:rsidP="006A1702"/>
    <w:p w:rsidR="006463EA" w:rsidRDefault="006463EA" w:rsidP="006463EA"/>
    <w:p w:rsidR="006463EA" w:rsidRDefault="006463EA" w:rsidP="00463D69"/>
    <w:sectPr w:rsidR="006463EA" w:rsidSect="004E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E3F1D"/>
    <w:multiLevelType w:val="hybridMultilevel"/>
    <w:tmpl w:val="F37A55FA"/>
    <w:lvl w:ilvl="0" w:tplc="0419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A1702"/>
    <w:rsid w:val="00463D69"/>
    <w:rsid w:val="004E0344"/>
    <w:rsid w:val="006463EA"/>
    <w:rsid w:val="006A1702"/>
    <w:rsid w:val="00771562"/>
    <w:rsid w:val="00923340"/>
    <w:rsid w:val="00AF4456"/>
    <w:rsid w:val="00B9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4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46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Государственная инспекция труда в Магаданской обл.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Реброва</dc:creator>
  <cp:keywords/>
  <dc:description/>
  <cp:lastModifiedBy>Реброва</cp:lastModifiedBy>
  <cp:revision>5</cp:revision>
  <dcterms:created xsi:type="dcterms:W3CDTF">2017-12-08T02:33:00Z</dcterms:created>
  <dcterms:modified xsi:type="dcterms:W3CDTF">2017-12-08T02:52:00Z</dcterms:modified>
</cp:coreProperties>
</file>